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D4E" w:rsidRDefault="00F07D4E">
      <w:bookmarkStart w:id="0" w:name="_GoBack"/>
      <w:bookmarkEnd w:id="0"/>
    </w:p>
    <w:p w:rsidR="00F07D4E" w:rsidRDefault="00F07D4E" w:rsidP="00F07D4E">
      <w:pPr>
        <w:jc w:val="center"/>
        <w:rPr>
          <w:b/>
        </w:rPr>
      </w:pPr>
    </w:p>
    <w:p w:rsidR="00F07D4E" w:rsidRDefault="00F07D4E" w:rsidP="00F07D4E">
      <w:pPr>
        <w:jc w:val="center"/>
        <w:rPr>
          <w:b/>
        </w:rPr>
      </w:pPr>
      <w:r w:rsidRPr="005149E8">
        <w:rPr>
          <w:b/>
        </w:rPr>
        <w:t>Obrazac 20.</w:t>
      </w:r>
    </w:p>
    <w:p w:rsidR="00F07D4E" w:rsidRDefault="00F07D4E" w:rsidP="00F07D4E">
      <w:pPr>
        <w:jc w:val="center"/>
        <w:rPr>
          <w:b/>
        </w:rPr>
      </w:pPr>
    </w:p>
    <w:p w:rsidR="00F07D4E" w:rsidRPr="005149E8" w:rsidRDefault="00F07D4E" w:rsidP="00F07D4E">
      <w:pPr>
        <w:jc w:val="center"/>
        <w:rPr>
          <w:b/>
        </w:rPr>
      </w:pPr>
    </w:p>
    <w:p w:rsidR="00F07D4E" w:rsidRPr="005149E8" w:rsidRDefault="00F07D4E" w:rsidP="00F07D4E">
      <w:pPr>
        <w:jc w:val="center"/>
        <w:rPr>
          <w:b/>
        </w:rPr>
      </w:pPr>
      <w:r w:rsidRPr="005149E8">
        <w:rPr>
          <w:b/>
        </w:rPr>
        <w:t>IZVJEŠĆE STEČAJNOG UPRAVITELJA O TIJEKU STEČAJNOG POSTUPKA I STANJU STEČAJNE MASE</w:t>
      </w:r>
    </w:p>
    <w:p w:rsidR="00F07D4E" w:rsidRDefault="00F07D4E" w:rsidP="00F07D4E">
      <w:pPr>
        <w:pStyle w:val="Zaglavlje"/>
      </w:pPr>
    </w:p>
    <w:p w:rsidR="00F07D4E" w:rsidRDefault="00F07D4E"/>
    <w:p w:rsidR="00F07D4E" w:rsidRDefault="00F07D4E"/>
    <w:tbl>
      <w:tblPr>
        <w:tblW w:w="10022" w:type="dxa"/>
        <w:tblLook w:val="01E0" w:firstRow="1" w:lastRow="1" w:firstColumn="1" w:lastColumn="1" w:noHBand="0" w:noVBand="0"/>
      </w:tblPr>
      <w:tblGrid>
        <w:gridCol w:w="10022"/>
      </w:tblGrid>
      <w:tr w:rsidR="00AB615D" w:rsidRPr="007A2892" w:rsidTr="00251E25">
        <w:trPr>
          <w:trHeight w:val="3089"/>
        </w:trPr>
        <w:tc>
          <w:tcPr>
            <w:tcW w:w="10022" w:type="dxa"/>
          </w:tcPr>
          <w:p w:rsidR="00A95AA1" w:rsidRPr="00145609" w:rsidRDefault="00A95AA1" w:rsidP="00622CE9">
            <w:pPr>
              <w:shd w:val="clear" w:color="auto" w:fill="FFFFFF"/>
              <w:spacing w:line="360" w:lineRule="auto"/>
              <w:jc w:val="both"/>
              <w:rPr>
                <w:rFonts w:ascii="Arial" w:hAnsi="Arial" w:cs="Arial"/>
                <w:b/>
                <w:szCs w:val="24"/>
              </w:rPr>
            </w:pPr>
            <w:r w:rsidRPr="00145609">
              <w:rPr>
                <w:rFonts w:ascii="Arial" w:hAnsi="Arial" w:cs="Arial"/>
                <w:b/>
                <w:szCs w:val="24"/>
                <w:lang w:val="pl-PL"/>
              </w:rPr>
              <w:t>Nadle</w:t>
            </w:r>
            <w:r w:rsidRPr="00145609">
              <w:rPr>
                <w:rFonts w:ascii="Arial" w:hAnsi="Arial" w:cs="Arial"/>
                <w:b/>
                <w:szCs w:val="24"/>
              </w:rPr>
              <w:t>ž</w:t>
            </w:r>
            <w:r w:rsidRPr="00145609">
              <w:rPr>
                <w:rFonts w:ascii="Arial" w:hAnsi="Arial" w:cs="Arial"/>
                <w:b/>
                <w:szCs w:val="24"/>
                <w:lang w:val="pl-PL"/>
              </w:rPr>
              <w:t>ni</w:t>
            </w:r>
            <w:r w:rsidRPr="00145609">
              <w:rPr>
                <w:rFonts w:ascii="Arial" w:hAnsi="Arial" w:cs="Arial"/>
                <w:b/>
                <w:szCs w:val="24"/>
              </w:rPr>
              <w:t xml:space="preserve"> </w:t>
            </w:r>
            <w:r w:rsidRPr="00145609">
              <w:rPr>
                <w:rFonts w:ascii="Arial" w:hAnsi="Arial" w:cs="Arial"/>
                <w:b/>
                <w:szCs w:val="24"/>
                <w:lang w:val="pl-PL"/>
              </w:rPr>
              <w:t>sud:                 Trgovački sud u Varaždinu</w:t>
            </w:r>
          </w:p>
          <w:p w:rsidR="00A95AA1" w:rsidRPr="00145609" w:rsidRDefault="00A95AA1" w:rsidP="00622CE9">
            <w:pPr>
              <w:shd w:val="clear" w:color="auto" w:fill="FFFFFF"/>
              <w:tabs>
                <w:tab w:val="left" w:pos="4455"/>
              </w:tabs>
              <w:spacing w:line="360" w:lineRule="auto"/>
              <w:jc w:val="both"/>
              <w:rPr>
                <w:rFonts w:ascii="Arial" w:hAnsi="Arial" w:cs="Arial"/>
                <w:b/>
                <w:szCs w:val="24"/>
                <w:lang w:val="pl-PL"/>
              </w:rPr>
            </w:pPr>
            <w:r w:rsidRPr="00145609">
              <w:rPr>
                <w:rFonts w:ascii="Arial" w:hAnsi="Arial" w:cs="Arial"/>
                <w:b/>
                <w:szCs w:val="24"/>
                <w:lang w:val="pl-PL"/>
              </w:rPr>
              <w:t>Poslovni broj spisa:       2 St-122/17-2</w:t>
            </w:r>
            <w:r w:rsidRPr="00145609">
              <w:rPr>
                <w:rFonts w:ascii="Arial" w:hAnsi="Arial" w:cs="Arial"/>
                <w:b/>
                <w:szCs w:val="24"/>
                <w:lang w:val="pl-PL"/>
              </w:rPr>
              <w:tab/>
            </w:r>
          </w:p>
          <w:p w:rsidR="002829D1" w:rsidRPr="00145609" w:rsidRDefault="00A95AA1" w:rsidP="00622CE9">
            <w:pPr>
              <w:shd w:val="clear" w:color="auto" w:fill="FFFFFF"/>
              <w:spacing w:line="360" w:lineRule="auto"/>
              <w:rPr>
                <w:rFonts w:ascii="Arial" w:hAnsi="Arial" w:cs="Arial"/>
                <w:b/>
                <w:szCs w:val="24"/>
                <w:lang w:val="pl-PL"/>
              </w:rPr>
            </w:pPr>
            <w:r w:rsidRPr="00145609">
              <w:rPr>
                <w:rFonts w:ascii="Arial" w:hAnsi="Arial" w:cs="Arial"/>
                <w:b/>
                <w:szCs w:val="24"/>
                <w:lang w:val="pl-PL"/>
              </w:rPr>
              <w:t xml:space="preserve">Dužnik:                            </w:t>
            </w:r>
            <w:r w:rsidR="002829D1" w:rsidRPr="00145609">
              <w:rPr>
                <w:rFonts w:ascii="Arial" w:hAnsi="Arial" w:cs="Arial"/>
                <w:b/>
                <w:szCs w:val="24"/>
                <w:lang w:val="pl-PL"/>
              </w:rPr>
              <w:t xml:space="preserve">Stečajna masa iza KAN SISTEM d.o.o.  </w:t>
            </w:r>
            <w:r w:rsidR="001B6417" w:rsidRPr="00145609">
              <w:rPr>
                <w:rFonts w:ascii="Arial" w:hAnsi="Arial" w:cs="Arial"/>
                <w:b/>
                <w:szCs w:val="24"/>
                <w:lang w:val="pl-PL"/>
              </w:rPr>
              <w:t xml:space="preserve">u stečaju </w:t>
            </w:r>
            <w:r w:rsidR="002829D1" w:rsidRPr="00145609">
              <w:rPr>
                <w:rFonts w:ascii="Arial" w:hAnsi="Arial" w:cs="Arial"/>
                <w:b/>
                <w:szCs w:val="24"/>
                <w:lang w:val="pl-PL"/>
              </w:rPr>
              <w:t>za keramiku,</w:t>
            </w:r>
          </w:p>
          <w:p w:rsidR="002829D1" w:rsidRPr="00145609" w:rsidRDefault="002829D1" w:rsidP="00622CE9">
            <w:pPr>
              <w:shd w:val="clear" w:color="auto" w:fill="FFFFFF"/>
              <w:spacing w:line="360" w:lineRule="auto"/>
              <w:rPr>
                <w:rFonts w:ascii="Arial" w:hAnsi="Arial" w:cs="Arial"/>
                <w:b/>
                <w:szCs w:val="24"/>
                <w:lang w:val="pl-PL"/>
              </w:rPr>
            </w:pPr>
            <w:r w:rsidRPr="00145609">
              <w:rPr>
                <w:rFonts w:ascii="Arial" w:hAnsi="Arial" w:cs="Arial"/>
                <w:b/>
                <w:szCs w:val="24"/>
                <w:lang w:val="pl-PL"/>
              </w:rPr>
              <w:t xml:space="preserve">                                         klesarstvo,</w:t>
            </w:r>
            <w:r w:rsidR="00655844" w:rsidRPr="00145609">
              <w:rPr>
                <w:rFonts w:ascii="Arial" w:hAnsi="Arial" w:cs="Arial"/>
                <w:b/>
                <w:szCs w:val="24"/>
                <w:lang w:val="pl-PL"/>
              </w:rPr>
              <w:t xml:space="preserve"> </w:t>
            </w:r>
            <w:r w:rsidRPr="00145609">
              <w:rPr>
                <w:rFonts w:ascii="Arial" w:hAnsi="Arial" w:cs="Arial"/>
                <w:b/>
                <w:szCs w:val="24"/>
                <w:lang w:val="pl-PL"/>
              </w:rPr>
              <w:t>građevinarstvo i trgovinu  u stečaju</w:t>
            </w:r>
          </w:p>
          <w:p w:rsidR="00A95AA1" w:rsidRPr="00145609" w:rsidRDefault="002829D1" w:rsidP="00622CE9">
            <w:pPr>
              <w:shd w:val="clear" w:color="auto" w:fill="FFFFFF"/>
              <w:spacing w:line="360" w:lineRule="auto"/>
              <w:rPr>
                <w:rFonts w:ascii="Arial" w:hAnsi="Arial" w:cs="Arial"/>
                <w:b/>
                <w:szCs w:val="24"/>
                <w:lang w:val="pl-PL"/>
              </w:rPr>
            </w:pPr>
            <w:r w:rsidRPr="00145609">
              <w:rPr>
                <w:rFonts w:ascii="Arial" w:hAnsi="Arial" w:cs="Arial"/>
                <w:b/>
                <w:szCs w:val="24"/>
                <w:lang w:val="pl-PL"/>
              </w:rPr>
              <w:t xml:space="preserve">                                         Čakovec, Travnička 26, OIB: 83856018112</w:t>
            </w:r>
          </w:p>
          <w:p w:rsidR="002F025A" w:rsidRDefault="002F025A" w:rsidP="002F025A">
            <w:pPr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rFonts w:eastAsia="Calibri"/>
                <w:b/>
                <w:szCs w:val="22"/>
                <w:lang w:val="hr-HR" w:eastAsia="en-US"/>
              </w:rPr>
            </w:pPr>
          </w:p>
          <w:p w:rsidR="002F025A" w:rsidRPr="002F025A" w:rsidRDefault="002F025A" w:rsidP="002F025A">
            <w:pPr>
              <w:overflowPunct/>
              <w:autoSpaceDE/>
              <w:autoSpaceDN/>
              <w:adjustRightInd/>
              <w:spacing w:after="80"/>
              <w:jc w:val="center"/>
              <w:textAlignment w:val="auto"/>
              <w:rPr>
                <w:rFonts w:eastAsia="Calibri"/>
                <w:b/>
                <w:szCs w:val="22"/>
                <w:lang w:val="hr-HR" w:eastAsia="en-US"/>
              </w:rPr>
            </w:pPr>
          </w:p>
          <w:p w:rsidR="002F025A" w:rsidRPr="00861662" w:rsidRDefault="002F025A" w:rsidP="005149E8">
            <w:pPr>
              <w:overflowPunct/>
              <w:autoSpaceDE/>
              <w:autoSpaceDN/>
              <w:adjustRightInd/>
              <w:spacing w:after="80" w:line="360" w:lineRule="auto"/>
              <w:textAlignment w:val="auto"/>
              <w:rPr>
                <w:rFonts w:ascii="Arial" w:eastAsia="Calibri" w:hAnsi="Arial" w:cs="Arial"/>
                <w:b/>
                <w:szCs w:val="24"/>
                <w:u w:val="single"/>
                <w:lang w:val="pl-PL" w:eastAsia="en-US"/>
              </w:rPr>
            </w:pPr>
            <w:r w:rsidRPr="002F025A">
              <w:rPr>
                <w:rFonts w:eastAsia="Calibri"/>
                <w:b/>
                <w:szCs w:val="24"/>
                <w:lang w:val="pl-PL" w:eastAsia="en-US"/>
              </w:rPr>
              <w:t xml:space="preserve">I.  </w:t>
            </w:r>
            <w:r w:rsidRPr="00861662">
              <w:rPr>
                <w:rFonts w:ascii="Arial" w:eastAsia="Calibri" w:hAnsi="Arial" w:cs="Arial"/>
                <w:b/>
                <w:szCs w:val="24"/>
                <w:u w:val="single"/>
                <w:lang w:val="pl-PL" w:eastAsia="en-US"/>
              </w:rPr>
              <w:t>T</w:t>
            </w:r>
            <w:r w:rsidR="005149E8" w:rsidRPr="00861662">
              <w:rPr>
                <w:rFonts w:ascii="Arial" w:eastAsia="Calibri" w:hAnsi="Arial" w:cs="Arial"/>
                <w:b/>
                <w:szCs w:val="24"/>
                <w:u w:val="single"/>
                <w:lang w:val="pl-PL" w:eastAsia="en-US"/>
              </w:rPr>
              <w:t xml:space="preserve">IJEK STEČAJNOG POSTUPKA U RAZDOBLJU OD </w:t>
            </w:r>
            <w:r w:rsidRPr="00861662">
              <w:rPr>
                <w:rFonts w:ascii="Arial" w:eastAsia="Calibri" w:hAnsi="Arial" w:cs="Arial"/>
                <w:b/>
                <w:szCs w:val="24"/>
                <w:u w:val="single"/>
                <w:lang w:val="pl-PL" w:eastAsia="en-US"/>
              </w:rPr>
              <w:t xml:space="preserve"> 09. ožujka 2017. do 09. travnja 2018. godine</w:t>
            </w:r>
          </w:p>
          <w:p w:rsidR="00DF5773" w:rsidRPr="00145609" w:rsidRDefault="00DF5773" w:rsidP="00622CE9">
            <w:pPr>
              <w:spacing w:line="360" w:lineRule="auto"/>
              <w:rPr>
                <w:rFonts w:ascii="Arial" w:hAnsi="Arial" w:cs="Arial"/>
                <w:szCs w:val="24"/>
                <w:lang w:val="hr-HR"/>
              </w:rPr>
            </w:pPr>
          </w:p>
          <w:p w:rsidR="00184EE6" w:rsidRPr="000A2F0E" w:rsidRDefault="00DF5773" w:rsidP="00622CE9">
            <w:pPr>
              <w:shd w:val="clear" w:color="auto" w:fill="FFFFFF" w:themeFill="background1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0A2F0E">
              <w:rPr>
                <w:rFonts w:ascii="Arial" w:hAnsi="Arial" w:cs="Arial"/>
                <w:sz w:val="22"/>
                <w:szCs w:val="22"/>
                <w:lang w:val="hr-HR"/>
              </w:rPr>
              <w:t>Stečajni postupak nad</w:t>
            </w:r>
            <w:r w:rsidR="00E01360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dužnikom </w:t>
            </w:r>
            <w:r w:rsidR="00184EE6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pod </w:t>
            </w:r>
            <w:r w:rsidR="00CD589C" w:rsidRPr="000A2F0E">
              <w:rPr>
                <w:rFonts w:ascii="Arial" w:hAnsi="Arial" w:cs="Arial"/>
                <w:sz w:val="22"/>
                <w:szCs w:val="22"/>
                <w:lang w:val="hr-HR"/>
              </w:rPr>
              <w:t>nazivom: KAN SISTEM d.o.o.</w:t>
            </w:r>
            <w:r w:rsidR="00E01360" w:rsidRPr="000A2F0E">
              <w:rPr>
                <w:rFonts w:ascii="Arial" w:hAnsi="Arial" w:cs="Arial"/>
                <w:sz w:val="22"/>
                <w:szCs w:val="22"/>
                <w:lang w:val="hr-HR"/>
              </w:rPr>
              <w:t>, Varaždin Breg, Mali Vrh 17, OIB:74920613583,</w:t>
            </w:r>
            <w:r w:rsidR="00CD589C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184EE6" w:rsidRPr="000A2F0E">
              <w:rPr>
                <w:rFonts w:ascii="Arial" w:hAnsi="Arial" w:cs="Arial"/>
                <w:sz w:val="22"/>
                <w:szCs w:val="22"/>
                <w:lang w:val="hr-HR"/>
              </w:rPr>
              <w:t>poslovni broj: 2 St-269/14-9</w:t>
            </w:r>
            <w:r w:rsidR="00E01360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istovremeno</w:t>
            </w:r>
            <w:r w:rsidR="00CD589C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E01360" w:rsidRPr="000A2F0E">
              <w:rPr>
                <w:rFonts w:ascii="Arial" w:hAnsi="Arial" w:cs="Arial"/>
                <w:sz w:val="22"/>
                <w:szCs w:val="22"/>
                <w:lang w:val="hr-HR"/>
              </w:rPr>
              <w:t>je otvoren i zaključen</w:t>
            </w:r>
            <w:r w:rsidR="006D6799">
              <w:rPr>
                <w:rFonts w:ascii="Arial" w:hAnsi="Arial" w:cs="Arial"/>
                <w:sz w:val="22"/>
                <w:szCs w:val="22"/>
                <w:lang w:val="hr-HR"/>
              </w:rPr>
              <w:t>,</w:t>
            </w:r>
            <w:r w:rsidR="00E01360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dana 03.02.2015</w:t>
            </w:r>
            <w:r w:rsidR="006D6799"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="00E01360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godine.</w:t>
            </w:r>
            <w:r w:rsidR="00184EE6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E01360" w:rsidRPr="000A2F0E">
              <w:rPr>
                <w:rFonts w:ascii="Arial" w:hAnsi="Arial" w:cs="Arial"/>
                <w:sz w:val="22"/>
                <w:szCs w:val="22"/>
                <w:lang w:val="hr-HR"/>
              </w:rPr>
              <w:t>Trgovački sud u Varaždinu brisao je ovaj subjekt pod nazivom: KAN SISTEM d.o.o. u stečaju</w:t>
            </w:r>
            <w:r w:rsidR="006D6799">
              <w:rPr>
                <w:rFonts w:ascii="Arial" w:hAnsi="Arial" w:cs="Arial"/>
                <w:sz w:val="22"/>
                <w:szCs w:val="22"/>
                <w:lang w:val="hr-HR"/>
              </w:rPr>
              <w:t>,</w:t>
            </w:r>
            <w:r w:rsidR="00E01360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dana 26.03.2015</w:t>
            </w:r>
            <w:r w:rsidR="006D6799"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="00E01360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godine</w:t>
            </w:r>
            <w:r w:rsidR="006D6799">
              <w:rPr>
                <w:rFonts w:ascii="Arial" w:hAnsi="Arial" w:cs="Arial"/>
                <w:sz w:val="22"/>
                <w:szCs w:val="22"/>
                <w:lang w:val="hr-HR"/>
              </w:rPr>
              <w:t>,</w:t>
            </w:r>
            <w:r w:rsidR="00E01360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rješenjem T</w:t>
            </w:r>
            <w:r w:rsidR="00184EE6" w:rsidRPr="000A2F0E">
              <w:rPr>
                <w:rFonts w:ascii="Arial" w:hAnsi="Arial" w:cs="Arial"/>
                <w:sz w:val="22"/>
                <w:szCs w:val="22"/>
                <w:lang w:val="hr-HR"/>
              </w:rPr>
              <w:t>t-15/713-2.</w:t>
            </w:r>
            <w:r w:rsidR="00E01360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</w:p>
          <w:p w:rsidR="00184EE6" w:rsidRPr="000A2F0E" w:rsidRDefault="005A6928" w:rsidP="00622CE9">
            <w:pPr>
              <w:shd w:val="clear" w:color="auto" w:fill="FFFFFF" w:themeFill="background1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0A2F0E">
              <w:rPr>
                <w:rFonts w:ascii="Arial" w:hAnsi="Arial" w:cs="Arial"/>
                <w:sz w:val="22"/>
                <w:szCs w:val="22"/>
                <w:lang w:val="hr-HR"/>
              </w:rPr>
              <w:t>Upis stečajne mase iza brisanog subjekta</w:t>
            </w:r>
            <w:r w:rsidR="006D6799">
              <w:rPr>
                <w:rFonts w:ascii="Arial" w:hAnsi="Arial" w:cs="Arial"/>
                <w:sz w:val="22"/>
                <w:szCs w:val="22"/>
                <w:lang w:val="hr-HR"/>
              </w:rPr>
              <w:t>,</w:t>
            </w:r>
            <w:r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po rješenju u sudski registar naslovnog suda</w:t>
            </w:r>
            <w:r w:rsidR="006D6799">
              <w:rPr>
                <w:rFonts w:ascii="Arial" w:hAnsi="Arial" w:cs="Arial"/>
                <w:sz w:val="22"/>
                <w:szCs w:val="22"/>
                <w:lang w:val="hr-HR"/>
              </w:rPr>
              <w:t>,</w:t>
            </w:r>
            <w:r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CD589C" w:rsidRPr="000A2F0E">
              <w:rPr>
                <w:rFonts w:ascii="Arial" w:hAnsi="Arial" w:cs="Arial"/>
                <w:sz w:val="22"/>
                <w:szCs w:val="22"/>
                <w:lang w:val="hr-HR"/>
              </w:rPr>
              <w:t>p</w:t>
            </w:r>
            <w:r w:rsidRPr="000A2F0E">
              <w:rPr>
                <w:rFonts w:ascii="Arial" w:hAnsi="Arial" w:cs="Arial"/>
                <w:sz w:val="22"/>
                <w:szCs w:val="22"/>
                <w:lang w:val="hr-HR"/>
              </w:rPr>
              <w:t>roveden je dana 13.03.2017</w:t>
            </w:r>
            <w:r w:rsidR="006D6799"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godine pod nazivom: Stečajna masa iza KAN SISTEM  d.o.o. u stečaju, sa sjedištem u: Čakovec, Travnička 26.,</w:t>
            </w:r>
            <w:r w:rsidR="00CD589C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2A7DAE" w:rsidRPr="000A2F0E">
              <w:rPr>
                <w:rFonts w:ascii="Arial" w:hAnsi="Arial" w:cs="Arial"/>
                <w:sz w:val="22"/>
                <w:szCs w:val="22"/>
                <w:lang w:val="hr-HR"/>
              </w:rPr>
              <w:t>MBS:070022687,</w:t>
            </w:r>
            <w:r w:rsidR="00CD589C" w:rsidRPr="000A2F0E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2A7DAE" w:rsidRPr="000A2F0E">
              <w:rPr>
                <w:rFonts w:ascii="Arial" w:hAnsi="Arial" w:cs="Arial"/>
                <w:sz w:val="22"/>
                <w:szCs w:val="22"/>
                <w:lang w:val="hr-HR"/>
              </w:rPr>
              <w:t>OIB:83856018112.</w:t>
            </w:r>
          </w:p>
          <w:p w:rsidR="000E2E9D" w:rsidRPr="000A2F0E" w:rsidRDefault="000E2E9D" w:rsidP="007A2892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  <w:p w:rsidR="005149E8" w:rsidRPr="000A2F0E" w:rsidRDefault="002F025A" w:rsidP="002F025A">
            <w:pPr>
              <w:pStyle w:val="Standard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>Rješenje</w:t>
            </w:r>
            <w:r w:rsidR="00953E87"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 o otvaranju stečajnog postupka objavljen</w:t>
            </w: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>o</w:t>
            </w:r>
            <w:r w:rsidR="00953E87"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 je na e-oglasnoj ploči suda</w:t>
            </w:r>
            <w:r w:rsidR="006D6799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953E87"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 09. ožujka 2017. godine</w:t>
            </w:r>
            <w:r w:rsidR="005149E8"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. </w:t>
            </w:r>
            <w:r w:rsidR="00953E87" w:rsidRPr="000A2F0E">
              <w:rPr>
                <w:rFonts w:ascii="Arial" w:hAnsi="Arial" w:cs="Arial"/>
                <w:sz w:val="22"/>
                <w:szCs w:val="22"/>
                <w:lang w:val="pl-PL"/>
              </w:rPr>
              <w:t>Izvještajno</w:t>
            </w:r>
            <w:r w:rsidR="00662C4D"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953E87" w:rsidRPr="000A2F0E">
              <w:rPr>
                <w:rFonts w:ascii="Arial" w:hAnsi="Arial" w:cs="Arial"/>
                <w:sz w:val="22"/>
                <w:szCs w:val="22"/>
                <w:lang w:val="pl-PL"/>
              </w:rPr>
              <w:t>i ispitno ročište</w:t>
            </w: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 održano je da</w:t>
            </w:r>
            <w:r w:rsidR="00953E87" w:rsidRPr="000A2F0E">
              <w:rPr>
                <w:rFonts w:ascii="Arial" w:hAnsi="Arial" w:cs="Arial"/>
                <w:sz w:val="22"/>
                <w:szCs w:val="22"/>
                <w:lang w:val="pl-PL"/>
              </w:rPr>
              <w:t>n</w:t>
            </w: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>a</w:t>
            </w:r>
            <w:r w:rsidR="00953E87"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 05. svibnja 2017. godine.</w:t>
            </w:r>
            <w:r w:rsidR="0015686A"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</w:p>
          <w:p w:rsidR="002536ED" w:rsidRPr="000A2F0E" w:rsidRDefault="002536ED" w:rsidP="002536E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2F0E">
              <w:rPr>
                <w:rFonts w:ascii="Arial" w:hAnsi="Arial" w:cs="Arial"/>
                <w:sz w:val="22"/>
                <w:szCs w:val="22"/>
              </w:rPr>
              <w:t>Prema jednoj (1) prijavljenoj i priznatoj tražbini  ukupne obveze stečajnog dužnika iznose 47.753,98 kn,</w:t>
            </w:r>
            <w:r w:rsidR="00F07D4E">
              <w:rPr>
                <w:rFonts w:ascii="Arial" w:hAnsi="Arial" w:cs="Arial"/>
                <w:sz w:val="22"/>
                <w:szCs w:val="22"/>
              </w:rPr>
              <w:t xml:space="preserve"> a priznate su u cijelosti</w:t>
            </w:r>
            <w:r w:rsidRPr="000A2F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07D4E">
              <w:rPr>
                <w:rFonts w:ascii="Arial" w:hAnsi="Arial" w:cs="Arial"/>
                <w:sz w:val="22"/>
                <w:szCs w:val="22"/>
              </w:rPr>
              <w:t>i</w:t>
            </w:r>
            <w:r w:rsidRPr="000A2F0E">
              <w:rPr>
                <w:rFonts w:ascii="Arial" w:hAnsi="Arial" w:cs="Arial"/>
                <w:sz w:val="22"/>
                <w:szCs w:val="22"/>
              </w:rPr>
              <w:t xml:space="preserve"> sastoje se od:</w:t>
            </w:r>
          </w:p>
          <w:p w:rsidR="002536ED" w:rsidRPr="000A2F0E" w:rsidRDefault="002536ED" w:rsidP="002536ED">
            <w:pPr>
              <w:pStyle w:val="Odlomakpopisa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A2F0E">
              <w:rPr>
                <w:rFonts w:ascii="Arial" w:hAnsi="Arial" w:cs="Arial"/>
                <w:sz w:val="22"/>
                <w:szCs w:val="22"/>
              </w:rPr>
              <w:t>I. višeg isplatnog reda u iznosu od 14.824,69 kn</w:t>
            </w:r>
          </w:p>
          <w:p w:rsidR="002536ED" w:rsidRPr="00F07D4E" w:rsidRDefault="002536ED" w:rsidP="002536ED">
            <w:pPr>
              <w:pStyle w:val="Odlomakpopisa"/>
              <w:numPr>
                <w:ilvl w:val="0"/>
                <w:numId w:val="23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A2F0E">
              <w:rPr>
                <w:rFonts w:ascii="Arial" w:hAnsi="Arial" w:cs="Arial"/>
                <w:sz w:val="22"/>
                <w:szCs w:val="22"/>
              </w:rPr>
              <w:t>II. višeg isplatnog reda u iznosu od 31.183, 29 kn</w:t>
            </w:r>
          </w:p>
          <w:p w:rsidR="002536ED" w:rsidRPr="000A2F0E" w:rsidRDefault="002536ED" w:rsidP="002536ED">
            <w:pPr>
              <w:pStyle w:val="Odlomakpopisa"/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:rsidR="002536ED" w:rsidRPr="000A2F0E" w:rsidRDefault="002536ED" w:rsidP="002536ED">
            <w:pPr>
              <w:spacing w:line="360" w:lineRule="auto"/>
              <w:rPr>
                <w:rFonts w:ascii="Arial" w:hAnsi="Arial" w:cs="Arial"/>
                <w:sz w:val="22"/>
                <w:szCs w:val="22"/>
                <w:u w:val="single"/>
                <w:lang w:val="pl-PL"/>
              </w:rPr>
            </w:pP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Prijavu tražbine </w:t>
            </w:r>
            <w:r w:rsidR="00F07D4E">
              <w:rPr>
                <w:rFonts w:ascii="Arial" w:hAnsi="Arial" w:cs="Arial"/>
                <w:sz w:val="22"/>
                <w:szCs w:val="22"/>
                <w:lang w:val="pl-PL"/>
              </w:rPr>
              <w:t xml:space="preserve">izvršio je </w:t>
            </w: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>stečajni vjerovnik koji ujedno ima i razlučno pravo na nekretnini.</w:t>
            </w:r>
          </w:p>
          <w:p w:rsidR="002536ED" w:rsidRPr="000A2F0E" w:rsidRDefault="002536ED" w:rsidP="00F07D4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>1.  Republika Hrvatska, Ministarstvo financija, Porezna uprava</w:t>
            </w:r>
            <w:r w:rsidR="00F07D4E">
              <w:rPr>
                <w:rFonts w:ascii="Arial" w:hAnsi="Arial" w:cs="Arial"/>
                <w:sz w:val="22"/>
                <w:szCs w:val="22"/>
                <w:lang w:val="pl-PL"/>
              </w:rPr>
              <w:t>, Podružnica Varaždin</w:t>
            </w:r>
          </w:p>
          <w:p w:rsidR="00251E25" w:rsidRPr="00145609" w:rsidRDefault="0015686A" w:rsidP="002F025A">
            <w:pPr>
              <w:pStyle w:val="Standard"/>
              <w:spacing w:line="360" w:lineRule="auto"/>
              <w:jc w:val="both"/>
              <w:rPr>
                <w:rFonts w:ascii="Arial" w:hAnsi="Arial" w:cs="Arial"/>
                <w:b/>
                <w:bCs/>
                <w:lang w:val="pl-PL"/>
              </w:rPr>
            </w:pPr>
            <w:r w:rsidRPr="00145609">
              <w:rPr>
                <w:rFonts w:ascii="Arial" w:hAnsi="Arial" w:cs="Arial"/>
                <w:lang w:val="pl-PL"/>
              </w:rPr>
              <w:t xml:space="preserve">                                                                                                           </w:t>
            </w:r>
          </w:p>
          <w:p w:rsidR="00501D01" w:rsidRPr="00861662" w:rsidRDefault="0084216B" w:rsidP="00622CE9">
            <w:pPr>
              <w:spacing w:line="360" w:lineRule="auto"/>
              <w:rPr>
                <w:rFonts w:ascii="Arial" w:hAnsi="Arial" w:cs="Arial"/>
                <w:b/>
                <w:bCs/>
                <w:szCs w:val="24"/>
                <w:lang w:val="pl-PL"/>
              </w:rPr>
            </w:pPr>
            <w:r w:rsidRPr="00145609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>II</w:t>
            </w:r>
            <w:r w:rsidR="00501D01" w:rsidRPr="00145609">
              <w:rPr>
                <w:rFonts w:ascii="Arial" w:hAnsi="Arial" w:cs="Arial"/>
                <w:b/>
                <w:bCs/>
                <w:sz w:val="28"/>
                <w:szCs w:val="28"/>
                <w:lang w:val="pl-PL"/>
              </w:rPr>
              <w:t xml:space="preserve">. </w:t>
            </w:r>
            <w:r w:rsidR="00861662">
              <w:rPr>
                <w:rFonts w:ascii="Arial" w:hAnsi="Arial" w:cs="Arial"/>
                <w:b/>
                <w:bCs/>
                <w:szCs w:val="24"/>
                <w:lang w:val="pl-PL"/>
              </w:rPr>
              <w:t>STANJE STEČAJNE MASE</w:t>
            </w:r>
          </w:p>
          <w:p w:rsidR="00F07D4E" w:rsidRDefault="005149E8" w:rsidP="00F07D4E">
            <w:pPr>
              <w:pStyle w:val="Standard"/>
              <w:spacing w:after="0"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A2F0E">
              <w:rPr>
                <w:rFonts w:ascii="Arial" w:hAnsi="Arial" w:cs="Arial"/>
                <w:sz w:val="22"/>
                <w:szCs w:val="22"/>
                <w:lang w:eastAsia="hr-HR"/>
              </w:rPr>
              <w:t>U</w:t>
            </w:r>
            <w:r w:rsidR="0015686A" w:rsidRPr="000A2F0E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tvrđeno je da </w:t>
            </w:r>
            <w:r w:rsidR="00861662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je </w:t>
            </w:r>
            <w:r w:rsidR="0015686A" w:rsidRPr="000A2F0E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brisani </w:t>
            </w:r>
            <w:r w:rsidR="0015686A" w:rsidRPr="000A2F0E">
              <w:rPr>
                <w:rFonts w:ascii="Arial" w:hAnsi="Arial" w:cs="Arial"/>
                <w:sz w:val="22"/>
                <w:szCs w:val="22"/>
              </w:rPr>
              <w:t>dužnik u svom vlasništvu ima</w:t>
            </w:r>
            <w:r w:rsidR="00861662">
              <w:rPr>
                <w:rFonts w:ascii="Arial" w:hAnsi="Arial" w:cs="Arial"/>
                <w:sz w:val="22"/>
                <w:szCs w:val="22"/>
              </w:rPr>
              <w:t>o</w:t>
            </w:r>
            <w:r w:rsidR="0015686A" w:rsidRPr="000A2F0E">
              <w:rPr>
                <w:rFonts w:ascii="Arial" w:hAnsi="Arial" w:cs="Arial"/>
                <w:sz w:val="22"/>
                <w:szCs w:val="22"/>
              </w:rPr>
              <w:t xml:space="preserve"> niže navedenu nekretninu.</w:t>
            </w:r>
            <w:r w:rsidR="0015686A" w:rsidRPr="000A2F0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:rsidR="00F07D4E" w:rsidRDefault="00F07D4E" w:rsidP="00F07D4E">
            <w:pPr>
              <w:pStyle w:val="Standard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07D4E" w:rsidRDefault="00F07D4E" w:rsidP="00F07D4E">
            <w:pPr>
              <w:pStyle w:val="Standard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26E83" w:rsidRDefault="00E26E83" w:rsidP="00F07D4E">
            <w:pPr>
              <w:pStyle w:val="Standard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5686A" w:rsidRPr="000A2F0E" w:rsidRDefault="0015686A" w:rsidP="00F07D4E">
            <w:pPr>
              <w:pStyle w:val="Standard"/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2F0E">
              <w:rPr>
                <w:rFonts w:ascii="Arial" w:hAnsi="Arial" w:cs="Arial"/>
                <w:sz w:val="22"/>
                <w:szCs w:val="22"/>
              </w:rPr>
              <w:t>Navedena nekretnina nalazi se u zgradi kao etažno vlasništvo E-6, na adresi: Trg  Dr. Franje Tuđmana 2a, Turčin.</w:t>
            </w:r>
          </w:p>
          <w:p w:rsidR="00545C86" w:rsidRPr="000A2F0E" w:rsidRDefault="00145609" w:rsidP="00622CE9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line="360" w:lineRule="auto"/>
              <w:ind w:left="426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0A2F0E">
              <w:rPr>
                <w:rFonts w:ascii="Arial" w:hAnsi="Arial" w:cs="Arial"/>
                <w:sz w:val="22"/>
                <w:szCs w:val="22"/>
              </w:rPr>
              <w:t>Općinski</w:t>
            </w:r>
            <w:r w:rsidR="00545C86" w:rsidRPr="000A2F0E">
              <w:rPr>
                <w:rFonts w:ascii="Arial" w:hAnsi="Arial" w:cs="Arial"/>
                <w:sz w:val="22"/>
                <w:szCs w:val="22"/>
              </w:rPr>
              <w:t xml:space="preserve"> sud u Varaždinu, Zemljišnoknjižni odjel Varaždin, katastarska općina: Kneginec, broj ZK uloška: 2945</w:t>
            </w:r>
            <w:r w:rsidR="00A00D4E" w:rsidRPr="000A2F0E">
              <w:rPr>
                <w:rFonts w:ascii="Arial" w:hAnsi="Arial" w:cs="Arial"/>
                <w:sz w:val="22"/>
                <w:szCs w:val="22"/>
              </w:rPr>
              <w:t>, podul.6.</w:t>
            </w:r>
          </w:p>
          <w:p w:rsidR="00545C86" w:rsidRPr="00145609" w:rsidRDefault="00545C86" w:rsidP="00622CE9">
            <w:pPr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</w:p>
          <w:tbl>
            <w:tblPr>
              <w:tblStyle w:val="Reetkatablice"/>
              <w:tblW w:w="9493" w:type="dxa"/>
              <w:tblLook w:val="04A0" w:firstRow="1" w:lastRow="0" w:firstColumn="1" w:lastColumn="0" w:noHBand="0" w:noVBand="1"/>
            </w:tblPr>
            <w:tblGrid>
              <w:gridCol w:w="985"/>
              <w:gridCol w:w="2339"/>
              <w:gridCol w:w="4609"/>
              <w:gridCol w:w="1560"/>
            </w:tblGrid>
            <w:tr w:rsidR="00545C86" w:rsidRPr="00145609" w:rsidTr="008544DD">
              <w:trPr>
                <w:trHeight w:val="269"/>
              </w:trPr>
              <w:tc>
                <w:tcPr>
                  <w:tcW w:w="985" w:type="dxa"/>
                  <w:vMerge w:val="restart"/>
                  <w:shd w:val="clear" w:color="auto" w:fill="EEECE1" w:themeFill="background2"/>
                  <w:noWrap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>Rbr.</w:t>
                  </w:r>
                </w:p>
              </w:tc>
              <w:tc>
                <w:tcPr>
                  <w:tcW w:w="2339" w:type="dxa"/>
                  <w:vMerge w:val="restart"/>
                  <w:shd w:val="clear" w:color="auto" w:fill="EEECE1" w:themeFill="background2"/>
                  <w:noWrap/>
                  <w:hideMark/>
                </w:tcPr>
                <w:p w:rsidR="00545C86" w:rsidRPr="00145609" w:rsidRDefault="00545C86" w:rsidP="0014560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 xml:space="preserve">Broj zemljišta (kat. </w:t>
                  </w:r>
                  <w:r w:rsidR="00145609">
                    <w:rPr>
                      <w:rFonts w:ascii="Arial" w:hAnsi="Arial" w:cs="Arial"/>
                      <w:szCs w:val="24"/>
                    </w:rPr>
                    <w:t>č</w:t>
                  </w:r>
                  <w:r w:rsidRPr="00145609">
                    <w:rPr>
                      <w:rFonts w:ascii="Arial" w:hAnsi="Arial" w:cs="Arial"/>
                      <w:szCs w:val="24"/>
                    </w:rPr>
                    <w:t>estic</w:t>
                  </w:r>
                  <w:r w:rsidR="00145609">
                    <w:rPr>
                      <w:rFonts w:ascii="Arial" w:hAnsi="Arial" w:cs="Arial"/>
                      <w:szCs w:val="24"/>
                    </w:rPr>
                    <w:t>a</w:t>
                  </w:r>
                  <w:r w:rsidRPr="00145609">
                    <w:rPr>
                      <w:rFonts w:ascii="Arial" w:hAnsi="Arial" w:cs="Arial"/>
                      <w:szCs w:val="24"/>
                    </w:rPr>
                    <w:t>)</w:t>
                  </w:r>
                </w:p>
              </w:tc>
              <w:tc>
                <w:tcPr>
                  <w:tcW w:w="4609" w:type="dxa"/>
                  <w:vMerge w:val="restart"/>
                  <w:shd w:val="clear" w:color="auto" w:fill="EEECE1" w:themeFill="background2"/>
                  <w:noWrap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>Oznaka zemljišta</w:t>
                  </w:r>
                  <w:r w:rsidR="00D50DBB" w:rsidRPr="00145609">
                    <w:rPr>
                      <w:rFonts w:ascii="Arial" w:hAnsi="Arial" w:cs="Arial"/>
                      <w:szCs w:val="24"/>
                    </w:rPr>
                    <w:t>/nekretnie</w:t>
                  </w:r>
                </w:p>
              </w:tc>
              <w:tc>
                <w:tcPr>
                  <w:tcW w:w="1560" w:type="dxa"/>
                  <w:shd w:val="clear" w:color="auto" w:fill="EEECE1" w:themeFill="background2"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>Površina</w:t>
                  </w:r>
                </w:p>
              </w:tc>
            </w:tr>
            <w:tr w:rsidR="00545C86" w:rsidRPr="00145609" w:rsidTr="008544DD">
              <w:trPr>
                <w:trHeight w:val="283"/>
              </w:trPr>
              <w:tc>
                <w:tcPr>
                  <w:tcW w:w="985" w:type="dxa"/>
                  <w:vMerge/>
                  <w:shd w:val="clear" w:color="auto" w:fill="EEECE1" w:themeFill="background2"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2339" w:type="dxa"/>
                  <w:vMerge/>
                  <w:shd w:val="clear" w:color="auto" w:fill="EEECE1" w:themeFill="background2"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4609" w:type="dxa"/>
                  <w:vMerge/>
                  <w:shd w:val="clear" w:color="auto" w:fill="EEECE1" w:themeFill="background2"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1560" w:type="dxa"/>
                  <w:shd w:val="clear" w:color="auto" w:fill="EEECE1" w:themeFill="background2"/>
                  <w:noWrap/>
                  <w:hideMark/>
                </w:tcPr>
                <w:p w:rsidR="00545C86" w:rsidRPr="00145609" w:rsidRDefault="00145609" w:rsidP="00622CE9">
                  <w:pPr>
                    <w:spacing w:line="36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m</w:t>
                  </w:r>
                  <w:r w:rsidR="00545C86" w:rsidRPr="00145609">
                    <w:rPr>
                      <w:rFonts w:ascii="Arial" w:hAnsi="Arial" w:cs="Arial"/>
                      <w:szCs w:val="24"/>
                    </w:rPr>
                    <w:t>2</w:t>
                  </w:r>
                </w:p>
              </w:tc>
            </w:tr>
            <w:tr w:rsidR="00545C86" w:rsidRPr="00145609" w:rsidTr="00D50DBB">
              <w:trPr>
                <w:trHeight w:val="283"/>
              </w:trPr>
              <w:tc>
                <w:tcPr>
                  <w:tcW w:w="985" w:type="dxa"/>
                  <w:noWrap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>1.</w:t>
                  </w:r>
                </w:p>
              </w:tc>
              <w:tc>
                <w:tcPr>
                  <w:tcW w:w="2339" w:type="dxa"/>
                  <w:noWrap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>1101/63</w:t>
                  </w:r>
                </w:p>
              </w:tc>
              <w:tc>
                <w:tcPr>
                  <w:tcW w:w="4609" w:type="dxa"/>
                  <w:noWrap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>Etaža-</w:t>
                  </w:r>
                  <w:r w:rsidR="00F2782D" w:rsidRPr="00145609">
                    <w:rPr>
                      <w:rFonts w:ascii="Arial" w:hAnsi="Arial" w:cs="Arial"/>
                      <w:szCs w:val="24"/>
                    </w:rPr>
                    <w:t>VI</w:t>
                  </w:r>
                  <w:r w:rsidR="00887D63" w:rsidRPr="00145609">
                    <w:rPr>
                      <w:rFonts w:ascii="Arial" w:hAnsi="Arial" w:cs="Arial"/>
                      <w:szCs w:val="24"/>
                    </w:rPr>
                    <w:t xml:space="preserve">,poslovni </w:t>
                  </w:r>
                  <w:r w:rsidR="00B15FA9" w:rsidRPr="00145609">
                    <w:rPr>
                      <w:rFonts w:ascii="Arial" w:hAnsi="Arial" w:cs="Arial"/>
                      <w:szCs w:val="24"/>
                    </w:rPr>
                    <w:t>pros</w:t>
                  </w:r>
                  <w:r w:rsidR="00887D63" w:rsidRPr="00145609">
                    <w:rPr>
                      <w:rFonts w:ascii="Arial" w:hAnsi="Arial" w:cs="Arial"/>
                      <w:szCs w:val="24"/>
                    </w:rPr>
                    <w:t>tor V</w:t>
                  </w:r>
                  <w:r w:rsidR="00B15FA9" w:rsidRPr="00145609">
                    <w:rPr>
                      <w:rFonts w:ascii="Arial" w:hAnsi="Arial" w:cs="Arial"/>
                      <w:szCs w:val="24"/>
                    </w:rPr>
                    <w:t xml:space="preserve"> i Wc</w:t>
                  </w:r>
                </w:p>
              </w:tc>
              <w:tc>
                <w:tcPr>
                  <w:tcW w:w="1560" w:type="dxa"/>
                  <w:noWrap/>
                  <w:hideMark/>
                </w:tcPr>
                <w:p w:rsidR="00545C86" w:rsidRPr="00145609" w:rsidRDefault="00887D63" w:rsidP="00622CE9">
                  <w:pPr>
                    <w:spacing w:line="36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>19</w:t>
                  </w:r>
                </w:p>
              </w:tc>
            </w:tr>
            <w:tr w:rsidR="00545C86" w:rsidRPr="00145609" w:rsidTr="008544DD">
              <w:trPr>
                <w:trHeight w:val="283"/>
              </w:trPr>
              <w:tc>
                <w:tcPr>
                  <w:tcW w:w="985" w:type="dxa"/>
                  <w:noWrap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> </w:t>
                  </w:r>
                </w:p>
              </w:tc>
              <w:tc>
                <w:tcPr>
                  <w:tcW w:w="2339" w:type="dxa"/>
                  <w:noWrap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> </w:t>
                  </w:r>
                </w:p>
              </w:tc>
              <w:tc>
                <w:tcPr>
                  <w:tcW w:w="4609" w:type="dxa"/>
                  <w:shd w:val="clear" w:color="auto" w:fill="FFFFFF" w:themeFill="background1"/>
                  <w:noWrap/>
                  <w:hideMark/>
                </w:tcPr>
                <w:p w:rsidR="00545C86" w:rsidRPr="00145609" w:rsidRDefault="00545C86" w:rsidP="00622CE9">
                  <w:pPr>
                    <w:spacing w:line="360" w:lineRule="auto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>UKUPNO:</w:t>
                  </w:r>
                </w:p>
              </w:tc>
              <w:tc>
                <w:tcPr>
                  <w:tcW w:w="1560" w:type="dxa"/>
                  <w:noWrap/>
                  <w:hideMark/>
                </w:tcPr>
                <w:p w:rsidR="00545C86" w:rsidRPr="00145609" w:rsidRDefault="000D4C0B" w:rsidP="00622CE9">
                  <w:pPr>
                    <w:spacing w:line="36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45609">
                    <w:rPr>
                      <w:rFonts w:ascii="Arial" w:hAnsi="Arial" w:cs="Arial"/>
                      <w:szCs w:val="24"/>
                    </w:rPr>
                    <w:t>19</w:t>
                  </w:r>
                </w:p>
              </w:tc>
            </w:tr>
          </w:tbl>
          <w:p w:rsidR="00545C86" w:rsidRPr="000A2F0E" w:rsidRDefault="00545C86" w:rsidP="00622CE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2F0E">
              <w:rPr>
                <w:rFonts w:ascii="Arial" w:hAnsi="Arial" w:cs="Arial"/>
                <w:sz w:val="22"/>
                <w:szCs w:val="22"/>
              </w:rPr>
              <w:t>Vlasnički dio: 1/1</w:t>
            </w:r>
          </w:p>
          <w:p w:rsidR="00B406D2" w:rsidRPr="000A2F0E" w:rsidRDefault="00B406D2" w:rsidP="00622CE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9264D7" w:rsidRDefault="00692F7B" w:rsidP="00622CE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2F0E">
              <w:rPr>
                <w:rFonts w:ascii="Arial" w:hAnsi="Arial" w:cs="Arial"/>
                <w:sz w:val="22"/>
                <w:szCs w:val="22"/>
              </w:rPr>
              <w:t>Ukupna procijenjena vrijednost</w:t>
            </w:r>
            <w:r w:rsidR="009264D7" w:rsidRPr="000A2F0E">
              <w:rPr>
                <w:rFonts w:ascii="Arial" w:hAnsi="Arial" w:cs="Arial"/>
                <w:sz w:val="22"/>
                <w:szCs w:val="22"/>
              </w:rPr>
              <w:t xml:space="preserve"> nekretnine iznosi 96.800,00 kn.</w:t>
            </w:r>
          </w:p>
          <w:p w:rsidR="00F07D4E" w:rsidRPr="000A2F0E" w:rsidRDefault="00F07D4E" w:rsidP="00622CE9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536ED" w:rsidRDefault="009264D7" w:rsidP="00622CE9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A2F0E">
              <w:rPr>
                <w:rFonts w:ascii="Arial" w:hAnsi="Arial" w:cs="Arial"/>
                <w:sz w:val="22"/>
                <w:szCs w:val="22"/>
              </w:rPr>
              <w:t xml:space="preserve">Prema rješenju o dosudi St-122/17 od 26.09.2017. godine, nekretnina je prodana i dosuđena kupcu AVB Group d.o.o., Trg Franje Tuđmana 2a, Turčin, OIB 68790841279, koji je u cijelosti izvršio uplatu kupovnine u iznosu od </w:t>
            </w:r>
            <w:r w:rsidRPr="000A2F0E">
              <w:rPr>
                <w:rFonts w:ascii="Arial" w:hAnsi="Arial" w:cs="Arial"/>
                <w:b/>
                <w:sz w:val="22"/>
                <w:szCs w:val="22"/>
              </w:rPr>
              <w:t>97.100,00 kn.</w:t>
            </w:r>
          </w:p>
          <w:p w:rsidR="00F07D4E" w:rsidRPr="000A2F0E" w:rsidRDefault="00F07D4E" w:rsidP="00622CE9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264D7" w:rsidRPr="000A2F0E" w:rsidRDefault="009264D7" w:rsidP="00622CE9">
            <w:pPr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264D7" w:rsidRPr="00785F5E" w:rsidRDefault="009264D7" w:rsidP="00622CE9">
            <w:pPr>
              <w:spacing w:line="360" w:lineRule="auto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85F5E">
              <w:rPr>
                <w:rFonts w:ascii="Arial" w:hAnsi="Arial" w:cs="Arial"/>
                <w:b/>
                <w:sz w:val="22"/>
                <w:szCs w:val="22"/>
              </w:rPr>
              <w:t xml:space="preserve">Dana 26. listopada 2017. godine, stečajna upraviteljica predala </w:t>
            </w:r>
            <w:r w:rsidR="000A2F0E" w:rsidRPr="00785F5E">
              <w:rPr>
                <w:rFonts w:ascii="Arial" w:hAnsi="Arial" w:cs="Arial"/>
                <w:b/>
                <w:sz w:val="22"/>
                <w:szCs w:val="22"/>
              </w:rPr>
              <w:t xml:space="preserve">je </w:t>
            </w:r>
            <w:r w:rsidRPr="00785F5E">
              <w:rPr>
                <w:rFonts w:ascii="Arial" w:hAnsi="Arial" w:cs="Arial"/>
                <w:b/>
                <w:sz w:val="22"/>
                <w:szCs w:val="22"/>
              </w:rPr>
              <w:t xml:space="preserve">u spis </w:t>
            </w:r>
            <w:r w:rsidRPr="00785F5E">
              <w:rPr>
                <w:rFonts w:ascii="Arial" w:hAnsi="Arial" w:cs="Arial"/>
                <w:b/>
                <w:i/>
                <w:sz w:val="22"/>
                <w:szCs w:val="22"/>
              </w:rPr>
              <w:t>Prijedlog namirenja razlučnog vjerovnika</w:t>
            </w:r>
            <w:r w:rsidR="000A2F0E" w:rsidRPr="00785F5E"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  <w:p w:rsidR="00145609" w:rsidRPr="00785F5E" w:rsidRDefault="00145609" w:rsidP="00622CE9">
            <w:pPr>
              <w:spacing w:line="360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145609" w:rsidRDefault="00145609" w:rsidP="00622CE9">
            <w:pPr>
              <w:spacing w:line="360" w:lineRule="auto"/>
              <w:jc w:val="both"/>
              <w:rPr>
                <w:rFonts w:ascii="Arial" w:hAnsi="Arial" w:cs="Arial"/>
                <w:szCs w:val="24"/>
              </w:rPr>
            </w:pPr>
          </w:p>
          <w:p w:rsidR="000075C5" w:rsidRPr="00145609" w:rsidRDefault="009264D7" w:rsidP="00622CE9">
            <w:pPr>
              <w:spacing w:line="360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III</w:t>
            </w:r>
            <w:r w:rsidR="00861662">
              <w:rPr>
                <w:rFonts w:ascii="Arial" w:hAnsi="Arial" w:cs="Arial"/>
                <w:b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861662">
              <w:rPr>
                <w:rFonts w:ascii="Arial" w:hAnsi="Arial" w:cs="Arial"/>
                <w:b/>
                <w:szCs w:val="24"/>
              </w:rPr>
              <w:t>RADNJE KOJE ĆE SE PODUZETI U NAREDNOM RAZDOBLJU</w:t>
            </w:r>
          </w:p>
          <w:p w:rsidR="00940623" w:rsidRPr="000A2F0E" w:rsidRDefault="00940623" w:rsidP="00622CE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B39E8" w:rsidRPr="000A2F0E" w:rsidRDefault="000A2F0E" w:rsidP="00622CE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>Predlažem da Sud donese rješenje o namirenju razlučnog vjerovnika te odobri nagradu stečajno</w:t>
            </w:r>
            <w:r w:rsidR="00861662">
              <w:rPr>
                <w:rFonts w:ascii="Arial" w:hAnsi="Arial" w:cs="Arial"/>
                <w:sz w:val="22"/>
                <w:szCs w:val="22"/>
                <w:lang w:val="pl-PL"/>
              </w:rPr>
              <w:t>j upraviteljici</w:t>
            </w: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 i namirenje ostalih obveza stečajne mase</w:t>
            </w:r>
            <w:r w:rsidR="006D6799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861662">
              <w:rPr>
                <w:rFonts w:ascii="Arial" w:hAnsi="Arial" w:cs="Arial"/>
                <w:sz w:val="22"/>
                <w:szCs w:val="22"/>
                <w:lang w:val="pl-PL"/>
              </w:rPr>
              <w:t xml:space="preserve"> sukladno dostavljenom </w:t>
            </w:r>
            <w:r w:rsidR="006D6799">
              <w:rPr>
                <w:rFonts w:ascii="Arial" w:hAnsi="Arial" w:cs="Arial"/>
                <w:sz w:val="22"/>
                <w:szCs w:val="22"/>
                <w:lang w:val="pl-PL"/>
              </w:rPr>
              <w:t>gore navedenom P</w:t>
            </w:r>
            <w:r w:rsidR="00861662">
              <w:rPr>
                <w:rFonts w:ascii="Arial" w:hAnsi="Arial" w:cs="Arial"/>
                <w:sz w:val="22"/>
                <w:szCs w:val="22"/>
                <w:lang w:val="pl-PL"/>
              </w:rPr>
              <w:t>rijedlogu</w:t>
            </w: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  <w:p w:rsidR="000A2F0E" w:rsidRDefault="000A2F0E" w:rsidP="00622CE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>Nakon donošenja predloženog rješenja stečajn</w:t>
            </w:r>
            <w:r w:rsidR="00861662">
              <w:rPr>
                <w:rFonts w:ascii="Arial" w:hAnsi="Arial" w:cs="Arial"/>
                <w:sz w:val="22"/>
                <w:szCs w:val="22"/>
                <w:lang w:val="pl-PL"/>
              </w:rPr>
              <w:t>a</w:t>
            </w: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 upravitel</w:t>
            </w:r>
            <w:r w:rsidR="00861662">
              <w:rPr>
                <w:rFonts w:ascii="Arial" w:hAnsi="Arial" w:cs="Arial"/>
                <w:sz w:val="22"/>
                <w:szCs w:val="22"/>
                <w:lang w:val="pl-PL"/>
              </w:rPr>
              <w:t>jica</w:t>
            </w: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6D6799">
              <w:rPr>
                <w:rFonts w:ascii="Arial" w:hAnsi="Arial" w:cs="Arial"/>
                <w:sz w:val="22"/>
                <w:szCs w:val="22"/>
                <w:lang w:val="pl-PL"/>
              </w:rPr>
              <w:t>podnijet će</w:t>
            </w:r>
            <w:r w:rsidRPr="000A2F0E">
              <w:rPr>
                <w:rFonts w:ascii="Arial" w:hAnsi="Arial" w:cs="Arial"/>
                <w:sz w:val="22"/>
                <w:szCs w:val="22"/>
                <w:lang w:val="pl-PL"/>
              </w:rPr>
              <w:t xml:space="preserve"> Sudu završni račun</w:t>
            </w:r>
            <w:r w:rsidR="00861662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  <w:p w:rsidR="00F07D4E" w:rsidRPr="000A2F0E" w:rsidRDefault="00F07D4E" w:rsidP="00622CE9">
            <w:pPr>
              <w:spacing w:line="360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:rsidR="00A935F3" w:rsidRPr="000A2F0E" w:rsidRDefault="00145609" w:rsidP="000A2F0E">
            <w:pPr>
              <w:pStyle w:val="Odlomakpopisa"/>
              <w:numPr>
                <w:ilvl w:val="0"/>
                <w:numId w:val="25"/>
              </w:numPr>
              <w:spacing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A2F0E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:rsidR="00E26E83" w:rsidRDefault="00D37D6D" w:rsidP="00622CE9">
            <w:pPr>
              <w:pStyle w:val="Bezproreda"/>
              <w:spacing w:line="360" w:lineRule="auto"/>
              <w:rPr>
                <w:rFonts w:ascii="Arial" w:hAnsi="Arial" w:cs="Arial"/>
              </w:rPr>
            </w:pPr>
            <w:r w:rsidRPr="000A2F0E">
              <w:rPr>
                <w:rFonts w:ascii="Arial" w:hAnsi="Arial" w:cs="Arial"/>
              </w:rPr>
              <w:t xml:space="preserve">Čakovec, </w:t>
            </w:r>
            <w:r w:rsidR="000A2F0E">
              <w:rPr>
                <w:rFonts w:ascii="Arial" w:hAnsi="Arial" w:cs="Arial"/>
              </w:rPr>
              <w:t>10</w:t>
            </w:r>
            <w:r w:rsidRPr="000A2F0E">
              <w:rPr>
                <w:rFonts w:ascii="Arial" w:hAnsi="Arial" w:cs="Arial"/>
              </w:rPr>
              <w:t>. travnja 201</w:t>
            </w:r>
            <w:r w:rsidR="000A2F0E">
              <w:rPr>
                <w:rFonts w:ascii="Arial" w:hAnsi="Arial" w:cs="Arial"/>
              </w:rPr>
              <w:t>8</w:t>
            </w:r>
            <w:r w:rsidRPr="000A2F0E">
              <w:rPr>
                <w:rFonts w:ascii="Arial" w:hAnsi="Arial" w:cs="Arial"/>
              </w:rPr>
              <w:t xml:space="preserve">. godine                                   </w:t>
            </w:r>
            <w:r w:rsidR="00785F5E">
              <w:rPr>
                <w:rFonts w:ascii="Arial" w:hAnsi="Arial" w:cs="Arial"/>
              </w:rPr>
              <w:t xml:space="preserve">     </w:t>
            </w:r>
          </w:p>
          <w:p w:rsidR="00E26E83" w:rsidRDefault="00785F5E" w:rsidP="00622CE9">
            <w:pPr>
              <w:pStyle w:val="Bezproreda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E26E83">
              <w:rPr>
                <w:rFonts w:ascii="Arial" w:hAnsi="Arial" w:cs="Arial"/>
              </w:rPr>
              <w:t xml:space="preserve">                                                                                              </w:t>
            </w:r>
          </w:p>
          <w:p w:rsidR="00E26E83" w:rsidRDefault="00E26E83" w:rsidP="00622CE9">
            <w:pPr>
              <w:pStyle w:val="Bezproreda"/>
              <w:spacing w:line="360" w:lineRule="auto"/>
              <w:rPr>
                <w:rFonts w:ascii="Arial" w:hAnsi="Arial" w:cs="Arial"/>
              </w:rPr>
            </w:pPr>
          </w:p>
          <w:p w:rsidR="00E26E83" w:rsidRDefault="00E26E83" w:rsidP="00622CE9">
            <w:pPr>
              <w:pStyle w:val="Bezproreda"/>
              <w:spacing w:line="360" w:lineRule="auto"/>
              <w:rPr>
                <w:rFonts w:ascii="Arial" w:hAnsi="Arial" w:cs="Arial"/>
              </w:rPr>
            </w:pPr>
          </w:p>
          <w:p w:rsidR="000A2F0E" w:rsidRDefault="00E26E83" w:rsidP="00622CE9">
            <w:pPr>
              <w:pStyle w:val="Bezproreda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</w:t>
            </w:r>
            <w:r w:rsidR="00D37D6D" w:rsidRPr="000A2F0E">
              <w:rPr>
                <w:rFonts w:ascii="Arial" w:hAnsi="Arial" w:cs="Arial"/>
              </w:rPr>
              <w:t>Stečajna upraviteljica</w:t>
            </w:r>
          </w:p>
          <w:p w:rsidR="000E2E9D" w:rsidRPr="00145609" w:rsidRDefault="000A2F0E" w:rsidP="00E26E83">
            <w:pPr>
              <w:pStyle w:val="Bezproreda"/>
              <w:spacing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</w:t>
            </w:r>
            <w:r w:rsidR="00785F5E">
              <w:rPr>
                <w:rFonts w:ascii="Arial" w:hAnsi="Arial" w:cs="Arial"/>
              </w:rPr>
              <w:t xml:space="preserve">      </w:t>
            </w:r>
            <w:r w:rsidR="00D37D6D" w:rsidRPr="000A2F0E">
              <w:rPr>
                <w:rFonts w:ascii="Arial" w:hAnsi="Arial" w:cs="Arial"/>
              </w:rPr>
              <w:t xml:space="preserve"> Lidija Lesar</w:t>
            </w:r>
          </w:p>
        </w:tc>
      </w:tr>
    </w:tbl>
    <w:p w:rsidR="006D6799" w:rsidRDefault="006D6799" w:rsidP="006D6799"/>
    <w:p w:rsidR="00EC60D6" w:rsidRPr="006D6799" w:rsidRDefault="006D6799" w:rsidP="006D6799">
      <w:pPr>
        <w:tabs>
          <w:tab w:val="left" w:pos="1692"/>
        </w:tabs>
      </w:pPr>
      <w:r>
        <w:tab/>
      </w:r>
    </w:p>
    <w:sectPr w:rsidR="00EC60D6" w:rsidRPr="006D6799" w:rsidSect="00CE32DF">
      <w:footerReference w:type="default" r:id="rId8"/>
      <w:pgSz w:w="11907" w:h="16840"/>
      <w:pgMar w:top="88" w:right="1417" w:bottom="1417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8D5" w:rsidRDefault="00BC48D5" w:rsidP="00CE32DF">
      <w:r>
        <w:separator/>
      </w:r>
    </w:p>
  </w:endnote>
  <w:endnote w:type="continuationSeparator" w:id="0">
    <w:p w:rsidR="00BC48D5" w:rsidRDefault="00BC48D5" w:rsidP="00CE3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84834"/>
      <w:docPartObj>
        <w:docPartGallery w:val="Page Numbers (Bottom of Page)"/>
        <w:docPartUnique/>
      </w:docPartObj>
    </w:sdtPr>
    <w:sdtEndPr/>
    <w:sdtContent>
      <w:p w:rsidR="00842874" w:rsidRDefault="00A5129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8D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2874" w:rsidRDefault="0084287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8D5" w:rsidRDefault="00BC48D5" w:rsidP="00CE32DF">
      <w:r>
        <w:separator/>
      </w:r>
    </w:p>
  </w:footnote>
  <w:footnote w:type="continuationSeparator" w:id="0">
    <w:p w:rsidR="00BC48D5" w:rsidRDefault="00BC48D5" w:rsidP="00CE32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2"/>
      </w:rPr>
    </w:lvl>
  </w:abstractNum>
  <w:abstractNum w:abstractNumId="1">
    <w:nsid w:val="0EFD30E8"/>
    <w:multiLevelType w:val="hybridMultilevel"/>
    <w:tmpl w:val="C03E96FE"/>
    <w:lvl w:ilvl="0" w:tplc="96CEC540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A4B10"/>
    <w:multiLevelType w:val="hybridMultilevel"/>
    <w:tmpl w:val="BB10DDF6"/>
    <w:lvl w:ilvl="0" w:tplc="206C27F2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1638E"/>
    <w:multiLevelType w:val="multilevel"/>
    <w:tmpl w:val="FEB4EBE8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>
    <w:nsid w:val="149019C2"/>
    <w:multiLevelType w:val="multilevel"/>
    <w:tmpl w:val="A9849B68"/>
    <w:lvl w:ilvl="0">
      <w:numFmt w:val="bullet"/>
      <w:lvlText w:val=""/>
      <w:lvlJc w:val="left"/>
      <w:pPr>
        <w:ind w:left="79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/>
      </w:rPr>
    </w:lvl>
  </w:abstractNum>
  <w:abstractNum w:abstractNumId="5">
    <w:nsid w:val="1A39439B"/>
    <w:multiLevelType w:val="hybridMultilevel"/>
    <w:tmpl w:val="3C68D810"/>
    <w:lvl w:ilvl="0" w:tplc="173A5460">
      <w:start w:val="3"/>
      <w:numFmt w:val="decimal"/>
      <w:lvlText w:val="%1."/>
      <w:lvlJc w:val="left"/>
      <w:pPr>
        <w:ind w:left="720" w:hanging="360"/>
      </w:pPr>
      <w:rPr>
        <w:rFonts w:cs="Tahoma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F2F05"/>
    <w:multiLevelType w:val="hybridMultilevel"/>
    <w:tmpl w:val="39945D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60FE6"/>
    <w:multiLevelType w:val="hybridMultilevel"/>
    <w:tmpl w:val="A1BEA418"/>
    <w:lvl w:ilvl="0" w:tplc="492EF3F4">
      <w:start w:val="1"/>
      <w:numFmt w:val="decimal"/>
      <w:lvlText w:val="%1."/>
      <w:lvlJc w:val="left"/>
      <w:pPr>
        <w:ind w:left="720" w:hanging="360"/>
      </w:pPr>
      <w:rPr>
        <w:rFonts w:cs="Tahoma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15AA9"/>
    <w:multiLevelType w:val="hybridMultilevel"/>
    <w:tmpl w:val="0D829E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72D1A"/>
    <w:multiLevelType w:val="hybridMultilevel"/>
    <w:tmpl w:val="88B4C8DE"/>
    <w:lvl w:ilvl="0" w:tplc="887EF2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1727C"/>
    <w:multiLevelType w:val="multilevel"/>
    <w:tmpl w:val="BC44FCE4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2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14">
    <w:nsid w:val="3AD77A05"/>
    <w:multiLevelType w:val="hybridMultilevel"/>
    <w:tmpl w:val="09426F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61EA9"/>
    <w:multiLevelType w:val="hybridMultilevel"/>
    <w:tmpl w:val="842618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F510BB"/>
    <w:multiLevelType w:val="hybridMultilevel"/>
    <w:tmpl w:val="7B723E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21">
    <w:nsid w:val="723E15FA"/>
    <w:multiLevelType w:val="hybridMultilevel"/>
    <w:tmpl w:val="2E28FCA2"/>
    <w:lvl w:ilvl="0" w:tplc="F9BAD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A3327A"/>
    <w:multiLevelType w:val="multilevel"/>
    <w:tmpl w:val="5FF83426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3">
    <w:nsid w:val="75BD241E"/>
    <w:multiLevelType w:val="hybridMultilevel"/>
    <w:tmpl w:val="A4665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574D2C"/>
    <w:multiLevelType w:val="hybridMultilevel"/>
    <w:tmpl w:val="41524A1A"/>
    <w:lvl w:ilvl="0" w:tplc="42C033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707374"/>
    <w:multiLevelType w:val="hybridMultilevel"/>
    <w:tmpl w:val="22C684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16"/>
  </w:num>
  <w:num w:numId="5">
    <w:abstractNumId w:val="24"/>
  </w:num>
  <w:num w:numId="6">
    <w:abstractNumId w:val="0"/>
  </w:num>
  <w:num w:numId="7">
    <w:abstractNumId w:val="3"/>
  </w:num>
  <w:num w:numId="8">
    <w:abstractNumId w:val="11"/>
  </w:num>
  <w:num w:numId="9">
    <w:abstractNumId w:val="22"/>
  </w:num>
  <w:num w:numId="10">
    <w:abstractNumId w:val="20"/>
  </w:num>
  <w:num w:numId="11">
    <w:abstractNumId w:val="8"/>
  </w:num>
  <w:num w:numId="12">
    <w:abstractNumId w:val="5"/>
  </w:num>
  <w:num w:numId="13">
    <w:abstractNumId w:val="19"/>
  </w:num>
  <w:num w:numId="14">
    <w:abstractNumId w:val="14"/>
  </w:num>
  <w:num w:numId="15">
    <w:abstractNumId w:val="18"/>
  </w:num>
  <w:num w:numId="16">
    <w:abstractNumId w:val="13"/>
  </w:num>
  <w:num w:numId="17">
    <w:abstractNumId w:val="4"/>
  </w:num>
  <w:num w:numId="18">
    <w:abstractNumId w:val="25"/>
  </w:num>
  <w:num w:numId="19">
    <w:abstractNumId w:val="21"/>
  </w:num>
  <w:num w:numId="20">
    <w:abstractNumId w:val="17"/>
  </w:num>
  <w:num w:numId="21">
    <w:abstractNumId w:val="1"/>
  </w:num>
  <w:num w:numId="22">
    <w:abstractNumId w:val="2"/>
  </w:num>
  <w:num w:numId="23">
    <w:abstractNumId w:val="23"/>
  </w:num>
  <w:num w:numId="24">
    <w:abstractNumId w:val="10"/>
  </w:num>
  <w:num w:numId="25">
    <w:abstractNumId w:val="9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15D"/>
    <w:rsid w:val="0000489E"/>
    <w:rsid w:val="000075C5"/>
    <w:rsid w:val="000106EF"/>
    <w:rsid w:val="00011E98"/>
    <w:rsid w:val="00026E81"/>
    <w:rsid w:val="000309C3"/>
    <w:rsid w:val="0003754F"/>
    <w:rsid w:val="00040D49"/>
    <w:rsid w:val="000531F7"/>
    <w:rsid w:val="00055182"/>
    <w:rsid w:val="00072958"/>
    <w:rsid w:val="00085B70"/>
    <w:rsid w:val="00092426"/>
    <w:rsid w:val="00094E31"/>
    <w:rsid w:val="000A1E0E"/>
    <w:rsid w:val="000A2F0E"/>
    <w:rsid w:val="000A462B"/>
    <w:rsid w:val="000A5C99"/>
    <w:rsid w:val="000B1E94"/>
    <w:rsid w:val="000C34C4"/>
    <w:rsid w:val="000D04CF"/>
    <w:rsid w:val="000D4C0B"/>
    <w:rsid w:val="000E0B6C"/>
    <w:rsid w:val="000E2E9D"/>
    <w:rsid w:val="000E5CC5"/>
    <w:rsid w:val="000F548A"/>
    <w:rsid w:val="000F6C46"/>
    <w:rsid w:val="00102AFF"/>
    <w:rsid w:val="001043FB"/>
    <w:rsid w:val="0010476E"/>
    <w:rsid w:val="001057B8"/>
    <w:rsid w:val="00114EE2"/>
    <w:rsid w:val="001259F8"/>
    <w:rsid w:val="0013184C"/>
    <w:rsid w:val="00134E27"/>
    <w:rsid w:val="00135303"/>
    <w:rsid w:val="00141F3F"/>
    <w:rsid w:val="001432C2"/>
    <w:rsid w:val="00145609"/>
    <w:rsid w:val="0015686A"/>
    <w:rsid w:val="001639C3"/>
    <w:rsid w:val="001736B5"/>
    <w:rsid w:val="0018113A"/>
    <w:rsid w:val="00184EE6"/>
    <w:rsid w:val="001B07F5"/>
    <w:rsid w:val="001B3D15"/>
    <w:rsid w:val="001B5E28"/>
    <w:rsid w:val="001B6417"/>
    <w:rsid w:val="001C1382"/>
    <w:rsid w:val="001C7317"/>
    <w:rsid w:val="00201AA6"/>
    <w:rsid w:val="002079CA"/>
    <w:rsid w:val="002344B4"/>
    <w:rsid w:val="00251E25"/>
    <w:rsid w:val="002536ED"/>
    <w:rsid w:val="00260229"/>
    <w:rsid w:val="0026344A"/>
    <w:rsid w:val="00273915"/>
    <w:rsid w:val="002829D1"/>
    <w:rsid w:val="00283EE9"/>
    <w:rsid w:val="002846CD"/>
    <w:rsid w:val="002852A2"/>
    <w:rsid w:val="002A7DAE"/>
    <w:rsid w:val="002B39E8"/>
    <w:rsid w:val="002C5C5C"/>
    <w:rsid w:val="002E0973"/>
    <w:rsid w:val="002E4118"/>
    <w:rsid w:val="002F025A"/>
    <w:rsid w:val="002F22FC"/>
    <w:rsid w:val="002F38E8"/>
    <w:rsid w:val="002F3DE5"/>
    <w:rsid w:val="00305A58"/>
    <w:rsid w:val="00323171"/>
    <w:rsid w:val="0033681D"/>
    <w:rsid w:val="00341662"/>
    <w:rsid w:val="00352A86"/>
    <w:rsid w:val="003716C9"/>
    <w:rsid w:val="00374672"/>
    <w:rsid w:val="003809B5"/>
    <w:rsid w:val="0038683C"/>
    <w:rsid w:val="003A6206"/>
    <w:rsid w:val="003B0C7D"/>
    <w:rsid w:val="003B1DC4"/>
    <w:rsid w:val="003C4126"/>
    <w:rsid w:val="003D04E5"/>
    <w:rsid w:val="003E4D1A"/>
    <w:rsid w:val="003E7BE4"/>
    <w:rsid w:val="003F561F"/>
    <w:rsid w:val="00403111"/>
    <w:rsid w:val="004104EF"/>
    <w:rsid w:val="00415CE7"/>
    <w:rsid w:val="00423043"/>
    <w:rsid w:val="004257DD"/>
    <w:rsid w:val="0043773C"/>
    <w:rsid w:val="00441028"/>
    <w:rsid w:val="00442678"/>
    <w:rsid w:val="00481077"/>
    <w:rsid w:val="00484BFD"/>
    <w:rsid w:val="004865F9"/>
    <w:rsid w:val="00487C5C"/>
    <w:rsid w:val="00495A53"/>
    <w:rsid w:val="004A244B"/>
    <w:rsid w:val="004A31B7"/>
    <w:rsid w:val="004A78E8"/>
    <w:rsid w:val="004B1B34"/>
    <w:rsid w:val="004B2E1D"/>
    <w:rsid w:val="004B4D9D"/>
    <w:rsid w:val="004C0F97"/>
    <w:rsid w:val="004E7009"/>
    <w:rsid w:val="004F3F54"/>
    <w:rsid w:val="00501D01"/>
    <w:rsid w:val="005149E8"/>
    <w:rsid w:val="0054051D"/>
    <w:rsid w:val="00545C86"/>
    <w:rsid w:val="005503E9"/>
    <w:rsid w:val="0055595B"/>
    <w:rsid w:val="00557500"/>
    <w:rsid w:val="005611A8"/>
    <w:rsid w:val="0056773A"/>
    <w:rsid w:val="005749E9"/>
    <w:rsid w:val="0058240D"/>
    <w:rsid w:val="0059216A"/>
    <w:rsid w:val="005966ED"/>
    <w:rsid w:val="005971E2"/>
    <w:rsid w:val="005A6928"/>
    <w:rsid w:val="005C6F1A"/>
    <w:rsid w:val="005E44E5"/>
    <w:rsid w:val="005E781C"/>
    <w:rsid w:val="00611F1E"/>
    <w:rsid w:val="00622CE9"/>
    <w:rsid w:val="006355AD"/>
    <w:rsid w:val="006371D3"/>
    <w:rsid w:val="006402AF"/>
    <w:rsid w:val="00645DF7"/>
    <w:rsid w:val="00651381"/>
    <w:rsid w:val="00654DA6"/>
    <w:rsid w:val="00655844"/>
    <w:rsid w:val="00657CF0"/>
    <w:rsid w:val="00662C4D"/>
    <w:rsid w:val="006671CD"/>
    <w:rsid w:val="00676D89"/>
    <w:rsid w:val="00682D35"/>
    <w:rsid w:val="0068515B"/>
    <w:rsid w:val="00692F7B"/>
    <w:rsid w:val="00694BE2"/>
    <w:rsid w:val="006A4E3A"/>
    <w:rsid w:val="006C6282"/>
    <w:rsid w:val="006D6799"/>
    <w:rsid w:val="006E1715"/>
    <w:rsid w:val="00704612"/>
    <w:rsid w:val="00715073"/>
    <w:rsid w:val="007151BC"/>
    <w:rsid w:val="00720C80"/>
    <w:rsid w:val="00730C3B"/>
    <w:rsid w:val="00762FBE"/>
    <w:rsid w:val="007852BE"/>
    <w:rsid w:val="00785F5E"/>
    <w:rsid w:val="00786A19"/>
    <w:rsid w:val="00787114"/>
    <w:rsid w:val="00787B10"/>
    <w:rsid w:val="007A2892"/>
    <w:rsid w:val="007A4F44"/>
    <w:rsid w:val="007A6FA3"/>
    <w:rsid w:val="007C4F8A"/>
    <w:rsid w:val="007E4988"/>
    <w:rsid w:val="0084216B"/>
    <w:rsid w:val="00842874"/>
    <w:rsid w:val="00845A95"/>
    <w:rsid w:val="00846B46"/>
    <w:rsid w:val="008544DD"/>
    <w:rsid w:val="00861662"/>
    <w:rsid w:val="008630A7"/>
    <w:rsid w:val="00883654"/>
    <w:rsid w:val="00887507"/>
    <w:rsid w:val="00887D63"/>
    <w:rsid w:val="00891142"/>
    <w:rsid w:val="008960E8"/>
    <w:rsid w:val="00897123"/>
    <w:rsid w:val="008A57D2"/>
    <w:rsid w:val="008B17F3"/>
    <w:rsid w:val="008B4C7C"/>
    <w:rsid w:val="008D425A"/>
    <w:rsid w:val="008D6105"/>
    <w:rsid w:val="008D6153"/>
    <w:rsid w:val="00911BCC"/>
    <w:rsid w:val="00911E2E"/>
    <w:rsid w:val="009264D7"/>
    <w:rsid w:val="00926A2A"/>
    <w:rsid w:val="00927E08"/>
    <w:rsid w:val="00932FA9"/>
    <w:rsid w:val="009344BC"/>
    <w:rsid w:val="009351F7"/>
    <w:rsid w:val="00936E75"/>
    <w:rsid w:val="00940623"/>
    <w:rsid w:val="00941F6B"/>
    <w:rsid w:val="009452F1"/>
    <w:rsid w:val="00953E87"/>
    <w:rsid w:val="0096291F"/>
    <w:rsid w:val="009665C3"/>
    <w:rsid w:val="00972B3E"/>
    <w:rsid w:val="00977A60"/>
    <w:rsid w:val="0098573F"/>
    <w:rsid w:val="00985C72"/>
    <w:rsid w:val="009A6CFE"/>
    <w:rsid w:val="009A79D2"/>
    <w:rsid w:val="009B1978"/>
    <w:rsid w:val="009B6007"/>
    <w:rsid w:val="009D1544"/>
    <w:rsid w:val="009D7564"/>
    <w:rsid w:val="009E2F96"/>
    <w:rsid w:val="00A00D4E"/>
    <w:rsid w:val="00A17B01"/>
    <w:rsid w:val="00A237DA"/>
    <w:rsid w:val="00A5129D"/>
    <w:rsid w:val="00A5220F"/>
    <w:rsid w:val="00A53043"/>
    <w:rsid w:val="00A558BA"/>
    <w:rsid w:val="00A7751C"/>
    <w:rsid w:val="00A77A45"/>
    <w:rsid w:val="00A82C6C"/>
    <w:rsid w:val="00A93243"/>
    <w:rsid w:val="00A935F3"/>
    <w:rsid w:val="00A95AA1"/>
    <w:rsid w:val="00A96B82"/>
    <w:rsid w:val="00AA0BBD"/>
    <w:rsid w:val="00AA2F75"/>
    <w:rsid w:val="00AB3251"/>
    <w:rsid w:val="00AB615D"/>
    <w:rsid w:val="00AB6F79"/>
    <w:rsid w:val="00AC03E1"/>
    <w:rsid w:val="00AF33E8"/>
    <w:rsid w:val="00B15FA9"/>
    <w:rsid w:val="00B2179B"/>
    <w:rsid w:val="00B406D2"/>
    <w:rsid w:val="00B47287"/>
    <w:rsid w:val="00B507F5"/>
    <w:rsid w:val="00B6119C"/>
    <w:rsid w:val="00B84248"/>
    <w:rsid w:val="00B87E6B"/>
    <w:rsid w:val="00B93254"/>
    <w:rsid w:val="00B97358"/>
    <w:rsid w:val="00BA0103"/>
    <w:rsid w:val="00BA61A5"/>
    <w:rsid w:val="00BB6009"/>
    <w:rsid w:val="00BC48D5"/>
    <w:rsid w:val="00BC4DC8"/>
    <w:rsid w:val="00BE5879"/>
    <w:rsid w:val="00BF1D50"/>
    <w:rsid w:val="00BF2F94"/>
    <w:rsid w:val="00BF41BD"/>
    <w:rsid w:val="00C10CFF"/>
    <w:rsid w:val="00C2724F"/>
    <w:rsid w:val="00C364A0"/>
    <w:rsid w:val="00C36E73"/>
    <w:rsid w:val="00C451FF"/>
    <w:rsid w:val="00C6540B"/>
    <w:rsid w:val="00C91EC7"/>
    <w:rsid w:val="00CA6443"/>
    <w:rsid w:val="00CB7DFF"/>
    <w:rsid w:val="00CD589C"/>
    <w:rsid w:val="00CE32DF"/>
    <w:rsid w:val="00D0526F"/>
    <w:rsid w:val="00D056DA"/>
    <w:rsid w:val="00D05C49"/>
    <w:rsid w:val="00D066CA"/>
    <w:rsid w:val="00D07A6F"/>
    <w:rsid w:val="00D33E6B"/>
    <w:rsid w:val="00D37D6D"/>
    <w:rsid w:val="00D50579"/>
    <w:rsid w:val="00D50DBB"/>
    <w:rsid w:val="00D538DE"/>
    <w:rsid w:val="00D53A13"/>
    <w:rsid w:val="00D56CAE"/>
    <w:rsid w:val="00D66FFB"/>
    <w:rsid w:val="00D673C1"/>
    <w:rsid w:val="00D77A8C"/>
    <w:rsid w:val="00DB5667"/>
    <w:rsid w:val="00DF5773"/>
    <w:rsid w:val="00DF7D59"/>
    <w:rsid w:val="00E01360"/>
    <w:rsid w:val="00E179D4"/>
    <w:rsid w:val="00E26CC2"/>
    <w:rsid w:val="00E26E83"/>
    <w:rsid w:val="00E32F93"/>
    <w:rsid w:val="00E34552"/>
    <w:rsid w:val="00E3619B"/>
    <w:rsid w:val="00E368FB"/>
    <w:rsid w:val="00E36C0A"/>
    <w:rsid w:val="00E428E0"/>
    <w:rsid w:val="00E625D9"/>
    <w:rsid w:val="00E65F88"/>
    <w:rsid w:val="00E72D32"/>
    <w:rsid w:val="00E9138A"/>
    <w:rsid w:val="00EA0C14"/>
    <w:rsid w:val="00EA0D87"/>
    <w:rsid w:val="00EB5E4F"/>
    <w:rsid w:val="00EC60D6"/>
    <w:rsid w:val="00ED3AA8"/>
    <w:rsid w:val="00EE1A5C"/>
    <w:rsid w:val="00F07D4E"/>
    <w:rsid w:val="00F13883"/>
    <w:rsid w:val="00F1583D"/>
    <w:rsid w:val="00F2782D"/>
    <w:rsid w:val="00F30A4B"/>
    <w:rsid w:val="00F407A6"/>
    <w:rsid w:val="00F559DC"/>
    <w:rsid w:val="00F663DC"/>
    <w:rsid w:val="00F77AEC"/>
    <w:rsid w:val="00F80ECA"/>
    <w:rsid w:val="00F93359"/>
    <w:rsid w:val="00F96A0D"/>
    <w:rsid w:val="00FB3F63"/>
    <w:rsid w:val="00FC2B12"/>
    <w:rsid w:val="00FD4A02"/>
    <w:rsid w:val="00FD7953"/>
    <w:rsid w:val="00FE3885"/>
    <w:rsid w:val="00FF12F0"/>
    <w:rsid w:val="00FF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557924-A866-4364-9765-3DE443272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styleId="Naslov2">
    <w:name w:val="heading 2"/>
    <w:basedOn w:val="Normal"/>
    <w:link w:val="Naslov2Char"/>
    <w:uiPriority w:val="9"/>
    <w:qFormat/>
    <w:rsid w:val="00B93254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  <w:lang w:val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932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1"/>
    <w:qFormat/>
    <w:rsid w:val="00D538DE"/>
    <w:pPr>
      <w:spacing w:after="0" w:line="240" w:lineRule="auto"/>
    </w:pPr>
  </w:style>
  <w:style w:type="table" w:styleId="Reetkatablice">
    <w:name w:val="Table Grid"/>
    <w:basedOn w:val="Obinatablica"/>
    <w:rsid w:val="00CA6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jeloteksta2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2F38E8"/>
    <w:rPr>
      <w:rFonts w:ascii="Times New Roman" w:eastAsia="Times New Roman" w:hAnsi="Times New Roman" w:cs="Times New Roman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E32D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E32DF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CE32D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E32DF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B9325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9325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 w:eastAsia="hr-HR"/>
    </w:rPr>
  </w:style>
  <w:style w:type="character" w:customStyle="1" w:styleId="apple-converted-space">
    <w:name w:val="apple-converted-space"/>
    <w:basedOn w:val="Zadanifontodlomka"/>
    <w:rsid w:val="00B93254"/>
  </w:style>
  <w:style w:type="paragraph" w:customStyle="1" w:styleId="WW-Default1">
    <w:name w:val="WW-Default1"/>
    <w:rsid w:val="00055182"/>
    <w:pPr>
      <w:widowControl w:val="0"/>
      <w:suppressAutoHyphens/>
    </w:pPr>
    <w:rPr>
      <w:rFonts w:ascii="Calibri" w:eastAsia="Times New Roman" w:hAnsi="Calibri" w:cs="Times New Roman"/>
      <w:color w:val="000000"/>
      <w:kern w:val="1"/>
      <w:szCs w:val="24"/>
      <w:lang w:eastAsia="hi-IN"/>
    </w:rPr>
  </w:style>
  <w:style w:type="paragraph" w:customStyle="1" w:styleId="ListParagraph1">
    <w:name w:val="List Paragraph1"/>
    <w:basedOn w:val="WW-Default1"/>
    <w:rsid w:val="00055182"/>
    <w:pPr>
      <w:spacing w:after="0" w:line="200" w:lineRule="atLeast"/>
      <w:ind w:left="720"/>
    </w:pPr>
    <w:rPr>
      <w:sz w:val="24"/>
      <w:lang w:eastAsia="zh-CN"/>
    </w:rPr>
  </w:style>
  <w:style w:type="paragraph" w:customStyle="1" w:styleId="Standard">
    <w:name w:val="Standard"/>
    <w:rsid w:val="00055182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055182"/>
    <w:pPr>
      <w:ind w:left="720"/>
    </w:pPr>
    <w:rPr>
      <w:rFonts w:ascii="Calibri" w:eastAsia="Times New Roman" w:hAnsi="Calibri" w:cs="Calibri"/>
    </w:rPr>
  </w:style>
  <w:style w:type="character" w:customStyle="1" w:styleId="Zadanifontodlomka1">
    <w:name w:val="Zadani font odlomka1"/>
    <w:rsid w:val="00055182"/>
  </w:style>
  <w:style w:type="paragraph" w:customStyle="1" w:styleId="Odlomakpopisa2">
    <w:name w:val="Odlomak popisa2"/>
    <w:basedOn w:val="Standard"/>
    <w:rsid w:val="00F1583D"/>
    <w:pPr>
      <w:ind w:left="720"/>
    </w:pPr>
  </w:style>
  <w:style w:type="paragraph" w:styleId="Tijeloteksta">
    <w:name w:val="Body Text"/>
    <w:basedOn w:val="Normal"/>
    <w:link w:val="TijelotekstaChar"/>
    <w:uiPriority w:val="99"/>
    <w:unhideWhenUsed/>
    <w:rsid w:val="004865F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4865F9"/>
    <w:rPr>
      <w:rFonts w:ascii="Times New Roman" w:eastAsia="Times New Roman" w:hAnsi="Times New Roman" w:cs="Times New Roman"/>
      <w:sz w:val="24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2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0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9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7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09097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B0689-D764-47AE-ABD0-728FC6C86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 2</dc:creator>
  <cp:keywords/>
  <dc:description/>
  <cp:lastModifiedBy>Korisnik</cp:lastModifiedBy>
  <cp:revision>2</cp:revision>
  <cp:lastPrinted>2018-04-10T16:55:00Z</cp:lastPrinted>
  <dcterms:created xsi:type="dcterms:W3CDTF">2018-04-10T17:00:00Z</dcterms:created>
  <dcterms:modified xsi:type="dcterms:W3CDTF">2018-04-10T17:00:00Z</dcterms:modified>
</cp:coreProperties>
</file>